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4530"/>
        <w:gridCol w:w="2595"/>
        <w:gridCol w:w="1515"/>
        <w:gridCol w:w="1440"/>
        <w:gridCol w:w="1950"/>
        <w:gridCol w:w="2145"/>
        <w:tblGridChange w:id="0">
          <w:tblGrid>
            <w:gridCol w:w="1530"/>
            <w:gridCol w:w="4530"/>
            <w:gridCol w:w="2595"/>
            <w:gridCol w:w="1515"/>
            <w:gridCol w:w="1440"/>
            <w:gridCol w:w="1950"/>
            <w:gridCol w:w="2145"/>
          </w:tblGrid>
        </w:tblGridChange>
      </w:tblGrid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МЕСЯЦ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ПРОЕКТ (ИДЕЯ)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ФОНД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СТАРТ ПРИЁМА ЗАЯВОК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ДЕДЛАЙН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ССЫЛКА НА ИНФОРМАЦИЮ О КОНКУРСЕ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КАКИЕ ФОРМАЛЬНЫЕ ДОКУМЕНТЫ НУЖНО ПОДГОТОВИТЬ ЗАРАНЕЕ</w:t>
            </w:r>
          </w:p>
        </w:tc>
      </w:tr>
      <w:tr>
        <w:trPr>
          <w:trHeight w:val="585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ЯНВАРЬ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ФЕВРАЛЬ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МАРТ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АПРЕЛЬ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МАЙ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ИЮНЬ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ИЮЛЬ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АВГУСТ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СЕНТЯБРЬ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ОКТЯБРЬ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НОЯБРЬ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ДЕКАБРЬ</w:t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(с) pishemgrant.ru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color w:val="434343"/>
        <w:sz w:val="28"/>
        <w:szCs w:val="28"/>
      </w:rPr>
    </w:pPr>
    <w:r w:rsidDel="00000000" w:rsidR="00000000" w:rsidRPr="00000000">
      <w:rPr>
        <w:color w:val="434343"/>
        <w:sz w:val="28"/>
        <w:szCs w:val="28"/>
        <w:rtl w:val="0"/>
      </w:rPr>
      <w:t xml:space="preserve">ПЛАН ПОДГОТОВКИ ГРАНТОВЫХ ЗАЯВОК </w:t>
      <w:tab/>
      <w:tab/>
      <w:tab/>
      <w:tab/>
      <w:tab/>
      <w:tab/>
      <w:tab/>
      <w:tab/>
      <w:tab/>
      <w:tab/>
      <w:t xml:space="preserve">ГОД: 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